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53"/>
        <w:tblW w:w="16243" w:type="dxa"/>
        <w:tblLayout w:type="fixed"/>
        <w:tblLook w:val="04A0" w:firstRow="1" w:lastRow="0" w:firstColumn="1" w:lastColumn="0" w:noHBand="0" w:noVBand="1"/>
      </w:tblPr>
      <w:tblGrid>
        <w:gridCol w:w="562"/>
        <w:gridCol w:w="795"/>
        <w:gridCol w:w="681"/>
        <w:gridCol w:w="1635"/>
        <w:gridCol w:w="1499"/>
        <w:gridCol w:w="817"/>
        <w:gridCol w:w="954"/>
        <w:gridCol w:w="1771"/>
        <w:gridCol w:w="1500"/>
        <w:gridCol w:w="817"/>
        <w:gridCol w:w="817"/>
        <w:gridCol w:w="1772"/>
        <w:gridCol w:w="692"/>
        <w:gridCol w:w="1258"/>
        <w:gridCol w:w="673"/>
      </w:tblGrid>
      <w:tr w:rsidR="00CA4ABF" w:rsidRPr="00AC3F2E" w:rsidTr="00CA4ABF">
        <w:trPr>
          <w:trHeight w:val="694"/>
        </w:trPr>
        <w:tc>
          <w:tcPr>
            <w:tcW w:w="562" w:type="dxa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  <w:r w:rsidRPr="00AC3F2E">
              <w:rPr>
                <w:rFonts w:ascii="Sassoon Infant Std" w:hAnsi="Sassoon Infant Std" w:cs="Arial"/>
                <w:sz w:val="20"/>
                <w:szCs w:val="24"/>
              </w:rPr>
              <w:t>0</w:t>
            </w:r>
            <w:r w:rsidRPr="00AC3F2E">
              <w:rPr>
                <w:rFonts w:ascii="Sassoon Infant Std" w:hAnsi="Sassoon Infant Std" w:cs="Arial"/>
                <w:sz w:val="20"/>
                <w:szCs w:val="24"/>
              </w:rPr>
              <w:t>840</w:t>
            </w:r>
          </w:p>
        </w:tc>
        <w:tc>
          <w:tcPr>
            <w:tcW w:w="681" w:type="dxa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  <w:r w:rsidRPr="00AC3F2E">
              <w:rPr>
                <w:rFonts w:ascii="Sassoon Infant Std" w:hAnsi="Sassoon Infant Std" w:cs="Arial"/>
                <w:sz w:val="20"/>
                <w:szCs w:val="24"/>
              </w:rPr>
              <w:t>0850</w:t>
            </w:r>
          </w:p>
        </w:tc>
        <w:tc>
          <w:tcPr>
            <w:tcW w:w="3134" w:type="dxa"/>
            <w:gridSpan w:val="2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  <w:r w:rsidRPr="00AC3F2E">
              <w:rPr>
                <w:rFonts w:ascii="Sassoon Infant Std" w:hAnsi="Sassoon Infant Std" w:cs="Arial"/>
                <w:sz w:val="20"/>
                <w:szCs w:val="24"/>
              </w:rPr>
              <w:t>09</w:t>
            </w:r>
            <w:r w:rsidRPr="00AC3F2E">
              <w:rPr>
                <w:rFonts w:ascii="Sassoon Infant Std" w:hAnsi="Sassoon Infant Std" w:cs="Arial"/>
                <w:sz w:val="20"/>
                <w:szCs w:val="24"/>
              </w:rPr>
              <w:t>00</w:t>
            </w:r>
          </w:p>
        </w:tc>
        <w:tc>
          <w:tcPr>
            <w:tcW w:w="817" w:type="dxa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  <w:r w:rsidRPr="00AC3F2E">
              <w:rPr>
                <w:rFonts w:ascii="Sassoon Infant Std" w:hAnsi="Sassoon Infant Std" w:cs="Arial"/>
                <w:sz w:val="20"/>
                <w:szCs w:val="24"/>
              </w:rPr>
              <w:t>10</w:t>
            </w:r>
            <w:r w:rsidRPr="00AC3F2E">
              <w:rPr>
                <w:rFonts w:ascii="Sassoon Infant Std" w:hAnsi="Sassoon Infant Std" w:cs="Arial"/>
                <w:sz w:val="20"/>
                <w:szCs w:val="24"/>
              </w:rPr>
              <w:t>15</w:t>
            </w:r>
          </w:p>
        </w:tc>
        <w:tc>
          <w:tcPr>
            <w:tcW w:w="954" w:type="dxa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  <w:r w:rsidRPr="00AC3F2E">
              <w:rPr>
                <w:rFonts w:ascii="Sassoon Infant Std" w:hAnsi="Sassoon Infant Std" w:cs="Arial"/>
                <w:sz w:val="20"/>
                <w:szCs w:val="24"/>
              </w:rPr>
              <w:t>10</w:t>
            </w:r>
            <w:r w:rsidRPr="00AC3F2E">
              <w:rPr>
                <w:rFonts w:ascii="Sassoon Infant Std" w:hAnsi="Sassoon Infant Std" w:cs="Arial"/>
                <w:sz w:val="20"/>
                <w:szCs w:val="24"/>
              </w:rPr>
              <w:t>30</w:t>
            </w:r>
          </w:p>
        </w:tc>
        <w:tc>
          <w:tcPr>
            <w:tcW w:w="3271" w:type="dxa"/>
            <w:gridSpan w:val="2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</w:p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  <w:r w:rsidRPr="00AC3F2E">
              <w:rPr>
                <w:rFonts w:ascii="Sassoon Infant Std" w:hAnsi="Sassoon Infant Std" w:cs="Arial"/>
                <w:sz w:val="20"/>
                <w:szCs w:val="24"/>
              </w:rPr>
              <w:t>10</w:t>
            </w:r>
            <w:r w:rsidRPr="00AC3F2E">
              <w:rPr>
                <w:rFonts w:ascii="Sassoon Infant Std" w:hAnsi="Sassoon Infant Std" w:cs="Arial"/>
                <w:sz w:val="20"/>
                <w:szCs w:val="24"/>
              </w:rPr>
              <w:t>45</w:t>
            </w:r>
          </w:p>
        </w:tc>
        <w:tc>
          <w:tcPr>
            <w:tcW w:w="817" w:type="dxa"/>
            <w:vAlign w:val="center"/>
          </w:tcPr>
          <w:p w:rsidR="00CA4ABF" w:rsidRPr="00AC3F2E" w:rsidRDefault="00CA4ABF" w:rsidP="00CA4ABF">
            <w:pPr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  <w:r>
              <w:rPr>
                <w:rFonts w:ascii="Sassoon Infant Std" w:hAnsi="Sassoon Infant Std" w:cs="Arial"/>
                <w:sz w:val="20"/>
                <w:szCs w:val="24"/>
              </w:rPr>
              <w:t>1130</w:t>
            </w:r>
          </w:p>
        </w:tc>
        <w:tc>
          <w:tcPr>
            <w:tcW w:w="817" w:type="dxa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  <w:r w:rsidRPr="00AC3F2E">
              <w:rPr>
                <w:rFonts w:ascii="Sassoon Infant Std" w:hAnsi="Sassoon Infant Std" w:cs="Arial"/>
                <w:sz w:val="20"/>
                <w:szCs w:val="24"/>
              </w:rPr>
              <w:t>11</w:t>
            </w:r>
            <w:r>
              <w:rPr>
                <w:rFonts w:ascii="Sassoon Infant Std" w:hAnsi="Sassoon Infant Std" w:cs="Arial"/>
                <w:sz w:val="20"/>
                <w:szCs w:val="24"/>
              </w:rPr>
              <w:t>45</w:t>
            </w:r>
          </w:p>
        </w:tc>
        <w:tc>
          <w:tcPr>
            <w:tcW w:w="1772" w:type="dxa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  <w:r w:rsidRPr="00AC3F2E">
              <w:rPr>
                <w:rFonts w:ascii="Sassoon Infant Std" w:hAnsi="Sassoon Infant Std" w:cs="Arial"/>
                <w:sz w:val="20"/>
                <w:szCs w:val="24"/>
              </w:rPr>
              <w:t>12</w:t>
            </w:r>
            <w:r w:rsidRPr="00AC3F2E">
              <w:rPr>
                <w:rFonts w:ascii="Sassoon Infant Std" w:hAnsi="Sassoon Infant Std" w:cs="Arial"/>
                <w:sz w:val="20"/>
                <w:szCs w:val="24"/>
              </w:rPr>
              <w:t>45</w:t>
            </w:r>
          </w:p>
        </w:tc>
        <w:tc>
          <w:tcPr>
            <w:tcW w:w="692" w:type="dxa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  <w:r>
              <w:rPr>
                <w:rFonts w:ascii="Sassoon Infant Std" w:hAnsi="Sassoon Infant Std" w:cs="Arial"/>
                <w:sz w:val="20"/>
                <w:szCs w:val="24"/>
              </w:rPr>
              <w:t>14</w:t>
            </w:r>
            <w:r w:rsidRPr="00AC3F2E">
              <w:rPr>
                <w:rFonts w:ascii="Sassoon Infant Std" w:hAnsi="Sassoon Infant Std" w:cs="Arial"/>
                <w:sz w:val="20"/>
                <w:szCs w:val="24"/>
              </w:rPr>
              <w:t>15</w:t>
            </w:r>
          </w:p>
        </w:tc>
        <w:tc>
          <w:tcPr>
            <w:tcW w:w="1258" w:type="dxa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  <w:r>
              <w:rPr>
                <w:rFonts w:ascii="Sassoon Infant Std" w:hAnsi="Sassoon Infant Std" w:cs="Arial"/>
                <w:sz w:val="20"/>
                <w:szCs w:val="24"/>
              </w:rPr>
              <w:t>14</w:t>
            </w:r>
            <w:r w:rsidRPr="00AC3F2E">
              <w:rPr>
                <w:rFonts w:ascii="Sassoon Infant Std" w:hAnsi="Sassoon Infant Std" w:cs="Arial"/>
                <w:sz w:val="20"/>
                <w:szCs w:val="24"/>
              </w:rPr>
              <w:t>30</w:t>
            </w:r>
          </w:p>
        </w:tc>
        <w:tc>
          <w:tcPr>
            <w:tcW w:w="673" w:type="dxa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  <w:r>
              <w:rPr>
                <w:rFonts w:ascii="Sassoon Infant Std" w:hAnsi="Sassoon Infant Std" w:cs="Arial"/>
                <w:sz w:val="20"/>
                <w:szCs w:val="24"/>
              </w:rPr>
              <w:t>15</w:t>
            </w:r>
            <w:r w:rsidRPr="00AC3F2E">
              <w:rPr>
                <w:rFonts w:ascii="Sassoon Infant Std" w:hAnsi="Sassoon Infant Std" w:cs="Arial"/>
                <w:sz w:val="20"/>
                <w:szCs w:val="24"/>
              </w:rPr>
              <w:t>00</w:t>
            </w:r>
          </w:p>
        </w:tc>
      </w:tr>
      <w:tr w:rsidR="00CA4ABF" w:rsidRPr="00AC3F2E" w:rsidTr="00CA4ABF">
        <w:trPr>
          <w:cantSplit/>
          <w:trHeight w:val="1743"/>
        </w:trPr>
        <w:tc>
          <w:tcPr>
            <w:tcW w:w="562" w:type="dxa"/>
            <w:textDirection w:val="btLr"/>
            <w:vAlign w:val="center"/>
          </w:tcPr>
          <w:p w:rsidR="00CA4ABF" w:rsidRPr="00AC3F2E" w:rsidRDefault="00CA4ABF" w:rsidP="00AC3F2E">
            <w:pPr>
              <w:ind w:left="113" w:right="113"/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  <w:r w:rsidRPr="00AC3F2E">
              <w:rPr>
                <w:rFonts w:ascii="Sassoon Infant Std" w:hAnsi="Sassoon Infant Std" w:cs="Arial"/>
                <w:sz w:val="20"/>
                <w:szCs w:val="24"/>
              </w:rPr>
              <w:t>Monday</w:t>
            </w:r>
          </w:p>
        </w:tc>
        <w:tc>
          <w:tcPr>
            <w:tcW w:w="795" w:type="dxa"/>
            <w:vMerge w:val="restart"/>
            <w:shd w:val="clear" w:color="auto" w:fill="7030A0"/>
            <w:textDirection w:val="btLr"/>
            <w:vAlign w:val="center"/>
          </w:tcPr>
          <w:p w:rsidR="00CA4ABF" w:rsidRPr="00AC3F2E" w:rsidRDefault="00CA4ABF" w:rsidP="00AC3F2E">
            <w:pPr>
              <w:ind w:left="113" w:right="113"/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>
              <w:rPr>
                <w:rFonts w:ascii="Sassoon Infant Std" w:hAnsi="Sassoon Infant Std" w:cs="Arial"/>
                <w:sz w:val="24"/>
                <w:szCs w:val="24"/>
              </w:rPr>
              <w:t>Funky Fingers</w:t>
            </w:r>
          </w:p>
        </w:tc>
        <w:tc>
          <w:tcPr>
            <w:tcW w:w="681" w:type="dxa"/>
            <w:vMerge w:val="restart"/>
            <w:shd w:val="clear" w:color="auto" w:fill="FFC000"/>
            <w:textDirection w:val="btLr"/>
            <w:vAlign w:val="center"/>
          </w:tcPr>
          <w:p w:rsidR="00CA4ABF" w:rsidRPr="00AC3F2E" w:rsidRDefault="00CA4ABF" w:rsidP="00AC3F2E">
            <w:pPr>
              <w:ind w:left="113" w:right="113"/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>
              <w:rPr>
                <w:rFonts w:ascii="Sassoon Infant Std" w:hAnsi="Sassoon Infant Std" w:cs="Arial"/>
                <w:sz w:val="24"/>
                <w:szCs w:val="24"/>
              </w:rPr>
              <w:t>Registration</w:t>
            </w:r>
          </w:p>
        </w:tc>
        <w:tc>
          <w:tcPr>
            <w:tcW w:w="1635" w:type="dxa"/>
            <w:shd w:val="clear" w:color="auto" w:fill="FFC00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Phonics</w:t>
            </w:r>
          </w:p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92D05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Explore</w:t>
            </w:r>
          </w:p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:rsidR="00CA4ABF" w:rsidRPr="00AC3F2E" w:rsidRDefault="00CA4ABF" w:rsidP="00AC3F2E">
            <w:pPr>
              <w:ind w:left="113" w:right="113"/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>
              <w:rPr>
                <w:rFonts w:ascii="Sassoon Infant Std" w:hAnsi="Sassoon Infant Std" w:cs="Arial"/>
                <w:sz w:val="24"/>
                <w:szCs w:val="24"/>
              </w:rPr>
              <w:t>Story/ Snack</w:t>
            </w:r>
          </w:p>
        </w:tc>
        <w:tc>
          <w:tcPr>
            <w:tcW w:w="954" w:type="dxa"/>
            <w:vMerge w:val="restart"/>
            <w:shd w:val="clear" w:color="auto" w:fill="8FEBED"/>
            <w:textDirection w:val="btLr"/>
            <w:vAlign w:val="center"/>
          </w:tcPr>
          <w:p w:rsidR="00CA4ABF" w:rsidRPr="00AC3F2E" w:rsidRDefault="00CA4ABF" w:rsidP="00AC3F2E">
            <w:pPr>
              <w:ind w:left="113" w:right="113"/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>
              <w:rPr>
                <w:rFonts w:ascii="Sassoon Infant Std" w:hAnsi="Sassoon Infant Std" w:cs="Arial"/>
                <w:sz w:val="24"/>
                <w:szCs w:val="24"/>
              </w:rPr>
              <w:t>Break</w:t>
            </w:r>
          </w:p>
        </w:tc>
        <w:tc>
          <w:tcPr>
            <w:tcW w:w="1771" w:type="dxa"/>
            <w:shd w:val="clear" w:color="auto" w:fill="0070C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Numeracy</w:t>
            </w:r>
          </w:p>
        </w:tc>
        <w:tc>
          <w:tcPr>
            <w:tcW w:w="1500" w:type="dxa"/>
            <w:shd w:val="clear" w:color="auto" w:fill="92D050"/>
            <w:vAlign w:val="center"/>
          </w:tcPr>
          <w:p w:rsidR="00CA4ABF" w:rsidRDefault="00CA4ABF" w:rsidP="00AC3F2E">
            <w:pPr>
              <w:jc w:val="center"/>
            </w:pPr>
            <w:r w:rsidRPr="007664D6">
              <w:rPr>
                <w:rFonts w:ascii="Sassoon Infant Std" w:hAnsi="Sassoon Infant Std" w:cs="Arial"/>
                <w:sz w:val="24"/>
                <w:szCs w:val="24"/>
              </w:rPr>
              <w:t>Explore</w:t>
            </w:r>
          </w:p>
        </w:tc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:rsidR="00CA4ABF" w:rsidRDefault="00CA4ABF" w:rsidP="00CA4ABF">
            <w:pPr>
              <w:ind w:left="113" w:right="113"/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>
              <w:rPr>
                <w:rFonts w:ascii="Sassoon Infant Std" w:hAnsi="Sassoon Infant Std" w:cs="Arial"/>
                <w:sz w:val="24"/>
                <w:szCs w:val="24"/>
              </w:rPr>
              <w:t>Circle time</w:t>
            </w:r>
          </w:p>
        </w:tc>
        <w:tc>
          <w:tcPr>
            <w:tcW w:w="817" w:type="dxa"/>
            <w:vMerge w:val="restart"/>
            <w:shd w:val="clear" w:color="auto" w:fill="8FEBED"/>
            <w:textDirection w:val="btLr"/>
            <w:vAlign w:val="center"/>
          </w:tcPr>
          <w:p w:rsidR="00CA4ABF" w:rsidRPr="00AC3F2E" w:rsidRDefault="00CA4ABF" w:rsidP="00AC3F2E">
            <w:pPr>
              <w:ind w:left="113" w:right="113"/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>
              <w:rPr>
                <w:rFonts w:ascii="Sassoon Infant Std" w:hAnsi="Sassoon Infant Std" w:cs="Arial"/>
                <w:sz w:val="24"/>
                <w:szCs w:val="24"/>
              </w:rPr>
              <w:t>Lunch</w:t>
            </w:r>
          </w:p>
        </w:tc>
        <w:tc>
          <w:tcPr>
            <w:tcW w:w="1772" w:type="dxa"/>
            <w:shd w:val="clear" w:color="auto" w:fill="FFFF0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>
              <w:rPr>
                <w:rFonts w:ascii="Sassoon Infant Std" w:hAnsi="Sassoon Infant Std" w:cs="Arial"/>
                <w:sz w:val="24"/>
                <w:szCs w:val="24"/>
              </w:rPr>
              <w:t>EAD</w:t>
            </w:r>
          </w:p>
          <w:p w:rsidR="00CA4ABF" w:rsidRPr="00AC3F2E" w:rsidRDefault="00CA4ABF" w:rsidP="00AC3F2E">
            <w:pPr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shd w:val="clear" w:color="auto" w:fill="8FEBED"/>
            <w:textDirection w:val="btLr"/>
            <w:vAlign w:val="center"/>
          </w:tcPr>
          <w:p w:rsidR="00CA4ABF" w:rsidRPr="00AC3F2E" w:rsidRDefault="00CA4ABF" w:rsidP="00AC3F2E">
            <w:pPr>
              <w:ind w:left="113" w:right="113"/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>
              <w:rPr>
                <w:rFonts w:ascii="Sassoon Infant Std" w:hAnsi="Sassoon Infant Std" w:cs="Arial"/>
                <w:sz w:val="24"/>
                <w:szCs w:val="24"/>
              </w:rPr>
              <w:t>Break</w:t>
            </w:r>
          </w:p>
        </w:tc>
        <w:tc>
          <w:tcPr>
            <w:tcW w:w="1258" w:type="dxa"/>
            <w:shd w:val="clear" w:color="auto" w:fill="C293E9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>
              <w:rPr>
                <w:rFonts w:ascii="Sassoon Infant Std" w:hAnsi="Sassoon Infant Std" w:cs="Arial"/>
                <w:sz w:val="24"/>
                <w:szCs w:val="24"/>
              </w:rPr>
              <w:t>Head teachers Assembly</w:t>
            </w:r>
          </w:p>
        </w:tc>
        <w:tc>
          <w:tcPr>
            <w:tcW w:w="673" w:type="dxa"/>
            <w:vMerge w:val="restart"/>
            <w:shd w:val="clear" w:color="auto" w:fill="8FEBED"/>
            <w:textDirection w:val="btLr"/>
            <w:vAlign w:val="center"/>
          </w:tcPr>
          <w:p w:rsidR="00CA4ABF" w:rsidRPr="00AC3F2E" w:rsidRDefault="00CA4ABF" w:rsidP="00AC3F2E">
            <w:pPr>
              <w:ind w:left="113" w:right="113"/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>
              <w:rPr>
                <w:rFonts w:ascii="Sassoon Infant Std" w:hAnsi="Sassoon Infant Std" w:cs="Arial"/>
                <w:sz w:val="24"/>
                <w:szCs w:val="24"/>
              </w:rPr>
              <w:t>Home</w:t>
            </w:r>
          </w:p>
        </w:tc>
      </w:tr>
      <w:tr w:rsidR="00CA4ABF" w:rsidRPr="00AC3F2E" w:rsidTr="00CA4ABF">
        <w:trPr>
          <w:cantSplit/>
          <w:trHeight w:val="1846"/>
        </w:trPr>
        <w:tc>
          <w:tcPr>
            <w:tcW w:w="562" w:type="dxa"/>
            <w:textDirection w:val="btLr"/>
            <w:vAlign w:val="center"/>
          </w:tcPr>
          <w:p w:rsidR="00CA4ABF" w:rsidRPr="00AC3F2E" w:rsidRDefault="00CA4ABF" w:rsidP="00AC3F2E">
            <w:pPr>
              <w:ind w:left="113" w:right="113"/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  <w:r w:rsidRPr="00AC3F2E">
              <w:rPr>
                <w:rFonts w:ascii="Sassoon Infant Std" w:hAnsi="Sassoon Infant Std" w:cs="Arial"/>
                <w:sz w:val="20"/>
                <w:szCs w:val="24"/>
              </w:rPr>
              <w:t>Tuesday</w:t>
            </w:r>
          </w:p>
        </w:tc>
        <w:tc>
          <w:tcPr>
            <w:tcW w:w="795" w:type="dxa"/>
            <w:vMerge/>
            <w:shd w:val="clear" w:color="auto" w:fill="7030A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FFC000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C00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Phonics</w:t>
            </w:r>
          </w:p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92D05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Explore</w:t>
            </w:r>
          </w:p>
        </w:tc>
        <w:tc>
          <w:tcPr>
            <w:tcW w:w="817" w:type="dxa"/>
            <w:vMerge/>
            <w:shd w:val="clear" w:color="auto" w:fill="FFFF0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954" w:type="dxa"/>
            <w:vMerge/>
            <w:shd w:val="clear" w:color="auto" w:fill="8FEBED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0070C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Numeracy</w:t>
            </w:r>
          </w:p>
        </w:tc>
        <w:tc>
          <w:tcPr>
            <w:tcW w:w="1500" w:type="dxa"/>
            <w:shd w:val="clear" w:color="auto" w:fill="92D050"/>
            <w:vAlign w:val="center"/>
          </w:tcPr>
          <w:p w:rsidR="00CA4ABF" w:rsidRDefault="00CA4ABF" w:rsidP="00AC3F2E">
            <w:pPr>
              <w:jc w:val="center"/>
            </w:pPr>
            <w:r w:rsidRPr="007664D6">
              <w:rPr>
                <w:rFonts w:ascii="Sassoon Infant Std" w:hAnsi="Sassoon Infant Std" w:cs="Arial"/>
                <w:sz w:val="24"/>
                <w:szCs w:val="24"/>
              </w:rPr>
              <w:t>Explore</w:t>
            </w:r>
          </w:p>
        </w:tc>
        <w:tc>
          <w:tcPr>
            <w:tcW w:w="817" w:type="dxa"/>
            <w:vMerge/>
            <w:shd w:val="clear" w:color="auto" w:fill="FFFF00"/>
            <w:vAlign w:val="center"/>
          </w:tcPr>
          <w:p w:rsidR="00CA4ABF" w:rsidRPr="00AC3F2E" w:rsidRDefault="00CA4ABF" w:rsidP="00CA4ABF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clear" w:color="auto" w:fill="8FEBED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00FFFF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Welly Walk</w:t>
            </w:r>
          </w:p>
        </w:tc>
        <w:tc>
          <w:tcPr>
            <w:tcW w:w="692" w:type="dxa"/>
            <w:vMerge/>
            <w:shd w:val="clear" w:color="auto" w:fill="8FEBED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293E9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 xml:space="preserve">Assembly </w:t>
            </w:r>
          </w:p>
        </w:tc>
        <w:tc>
          <w:tcPr>
            <w:tcW w:w="673" w:type="dxa"/>
            <w:vMerge/>
            <w:shd w:val="clear" w:color="auto" w:fill="8FEBED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</w:tr>
      <w:tr w:rsidR="00CA4ABF" w:rsidRPr="00AC3F2E" w:rsidTr="00CA4ABF">
        <w:trPr>
          <w:cantSplit/>
          <w:trHeight w:val="1743"/>
        </w:trPr>
        <w:tc>
          <w:tcPr>
            <w:tcW w:w="562" w:type="dxa"/>
            <w:textDirection w:val="btLr"/>
            <w:vAlign w:val="center"/>
          </w:tcPr>
          <w:p w:rsidR="00CA4ABF" w:rsidRPr="00AC3F2E" w:rsidRDefault="00CA4ABF" w:rsidP="00AC3F2E">
            <w:pPr>
              <w:ind w:left="113" w:right="113"/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  <w:r w:rsidRPr="00AC3F2E">
              <w:rPr>
                <w:rFonts w:ascii="Sassoon Infant Std" w:hAnsi="Sassoon Infant Std" w:cs="Arial"/>
                <w:sz w:val="20"/>
                <w:szCs w:val="24"/>
              </w:rPr>
              <w:t>Wednesday</w:t>
            </w:r>
          </w:p>
          <w:p w:rsidR="00CA4ABF" w:rsidRPr="00AC3F2E" w:rsidRDefault="00CA4ABF" w:rsidP="00AC3F2E">
            <w:pPr>
              <w:ind w:left="113" w:right="113"/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</w:p>
        </w:tc>
        <w:tc>
          <w:tcPr>
            <w:tcW w:w="795" w:type="dxa"/>
            <w:vMerge/>
            <w:shd w:val="clear" w:color="auto" w:fill="7030A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FFFF00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00FFFF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  <w:p w:rsidR="00CA4ABF" w:rsidRPr="00AC3F2E" w:rsidRDefault="00CA4ABF" w:rsidP="00CA4ABF">
            <w:pPr>
              <w:shd w:val="clear" w:color="auto" w:fill="00FFFF"/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Gymnastics</w:t>
            </w:r>
          </w:p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FFC00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Phonics</w:t>
            </w:r>
          </w:p>
        </w:tc>
        <w:tc>
          <w:tcPr>
            <w:tcW w:w="817" w:type="dxa"/>
            <w:vMerge/>
            <w:shd w:val="clear" w:color="auto" w:fill="FFFF0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954" w:type="dxa"/>
            <w:vMerge/>
            <w:shd w:val="clear" w:color="auto" w:fill="8FEBED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0070C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Numeracy</w:t>
            </w:r>
          </w:p>
        </w:tc>
        <w:tc>
          <w:tcPr>
            <w:tcW w:w="1500" w:type="dxa"/>
            <w:shd w:val="clear" w:color="auto" w:fill="92D050"/>
            <w:vAlign w:val="center"/>
          </w:tcPr>
          <w:p w:rsidR="00CA4ABF" w:rsidRDefault="00CA4ABF" w:rsidP="00AC3F2E">
            <w:pPr>
              <w:jc w:val="center"/>
            </w:pPr>
            <w:r w:rsidRPr="007664D6">
              <w:rPr>
                <w:rFonts w:ascii="Sassoon Infant Std" w:hAnsi="Sassoon Infant Std" w:cs="Arial"/>
                <w:sz w:val="24"/>
                <w:szCs w:val="24"/>
              </w:rPr>
              <w:t>Explore</w:t>
            </w:r>
          </w:p>
        </w:tc>
        <w:tc>
          <w:tcPr>
            <w:tcW w:w="817" w:type="dxa"/>
            <w:vMerge/>
            <w:shd w:val="clear" w:color="auto" w:fill="FFFF00"/>
            <w:vAlign w:val="center"/>
          </w:tcPr>
          <w:p w:rsidR="00CA4ABF" w:rsidRPr="00AC3F2E" w:rsidRDefault="00CA4ABF" w:rsidP="00CA4ABF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clear" w:color="auto" w:fill="8FEBED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92D05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Exploring</w:t>
            </w:r>
          </w:p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Readers</w:t>
            </w:r>
          </w:p>
        </w:tc>
        <w:tc>
          <w:tcPr>
            <w:tcW w:w="692" w:type="dxa"/>
            <w:vMerge/>
            <w:shd w:val="clear" w:color="auto" w:fill="8FEBED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293E9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>
              <w:rPr>
                <w:rFonts w:ascii="Sassoon Infant Std" w:hAnsi="Sassoon Infant Std" w:cs="Arial"/>
                <w:sz w:val="24"/>
                <w:szCs w:val="24"/>
              </w:rPr>
              <w:t xml:space="preserve">Wellbeing </w:t>
            </w:r>
            <w:r w:rsidRPr="00AC3F2E">
              <w:rPr>
                <w:rFonts w:ascii="Sassoon Infant Std" w:hAnsi="Sassoon Infant Std" w:cs="Arial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vMerge/>
            <w:shd w:val="clear" w:color="auto" w:fill="8FEBED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</w:tr>
      <w:tr w:rsidR="00CA4ABF" w:rsidRPr="00AC3F2E" w:rsidTr="00CA4ABF">
        <w:trPr>
          <w:cantSplit/>
          <w:trHeight w:val="1846"/>
        </w:trPr>
        <w:tc>
          <w:tcPr>
            <w:tcW w:w="562" w:type="dxa"/>
            <w:textDirection w:val="btLr"/>
            <w:vAlign w:val="center"/>
          </w:tcPr>
          <w:p w:rsidR="00CA4ABF" w:rsidRPr="00AC3F2E" w:rsidRDefault="00CA4ABF" w:rsidP="00AC3F2E">
            <w:pPr>
              <w:ind w:left="113" w:right="113"/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  <w:r w:rsidRPr="00AC3F2E">
              <w:rPr>
                <w:rFonts w:ascii="Sassoon Infant Std" w:hAnsi="Sassoon Infant Std" w:cs="Arial"/>
                <w:sz w:val="20"/>
                <w:szCs w:val="24"/>
              </w:rPr>
              <w:t>Thursday</w:t>
            </w:r>
          </w:p>
        </w:tc>
        <w:tc>
          <w:tcPr>
            <w:tcW w:w="795" w:type="dxa"/>
            <w:vMerge/>
            <w:shd w:val="clear" w:color="auto" w:fill="7030A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FFC000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C00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Phonics</w:t>
            </w:r>
          </w:p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92D05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Explore</w:t>
            </w:r>
          </w:p>
        </w:tc>
        <w:tc>
          <w:tcPr>
            <w:tcW w:w="817" w:type="dxa"/>
            <w:vMerge/>
            <w:shd w:val="clear" w:color="auto" w:fill="FFFF0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954" w:type="dxa"/>
            <w:vMerge/>
            <w:shd w:val="clear" w:color="auto" w:fill="8FEBED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0070C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Numeracy</w:t>
            </w:r>
          </w:p>
        </w:tc>
        <w:tc>
          <w:tcPr>
            <w:tcW w:w="1500" w:type="dxa"/>
            <w:shd w:val="clear" w:color="auto" w:fill="92D050"/>
            <w:vAlign w:val="center"/>
          </w:tcPr>
          <w:p w:rsidR="00CA4ABF" w:rsidRDefault="00CA4ABF" w:rsidP="00AC3F2E">
            <w:pPr>
              <w:jc w:val="center"/>
            </w:pPr>
            <w:r w:rsidRPr="007664D6">
              <w:rPr>
                <w:rFonts w:ascii="Sassoon Infant Std" w:hAnsi="Sassoon Infant Std" w:cs="Arial"/>
                <w:sz w:val="24"/>
                <w:szCs w:val="24"/>
              </w:rPr>
              <w:t>Explore</w:t>
            </w:r>
          </w:p>
        </w:tc>
        <w:tc>
          <w:tcPr>
            <w:tcW w:w="817" w:type="dxa"/>
            <w:vMerge/>
            <w:shd w:val="clear" w:color="auto" w:fill="FFFF00"/>
            <w:vAlign w:val="center"/>
          </w:tcPr>
          <w:p w:rsidR="00CA4ABF" w:rsidRPr="00AC3F2E" w:rsidRDefault="00CA4ABF" w:rsidP="00CA4ABF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clear" w:color="auto" w:fill="8FEBED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92D05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Exploring</w:t>
            </w:r>
          </w:p>
        </w:tc>
        <w:tc>
          <w:tcPr>
            <w:tcW w:w="692" w:type="dxa"/>
            <w:vMerge/>
            <w:shd w:val="clear" w:color="auto" w:fill="8FEBED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293E9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>
              <w:rPr>
                <w:rFonts w:ascii="Sassoon Infant Std" w:hAnsi="Sassoon Infant Std" w:cs="Arial"/>
                <w:sz w:val="24"/>
                <w:szCs w:val="24"/>
              </w:rPr>
              <w:t xml:space="preserve">Singing </w:t>
            </w:r>
            <w:r w:rsidRPr="00AC3F2E">
              <w:rPr>
                <w:rFonts w:ascii="Sassoon Infant Std" w:hAnsi="Sassoon Infant Std" w:cs="Arial"/>
                <w:sz w:val="24"/>
                <w:szCs w:val="24"/>
              </w:rPr>
              <w:t xml:space="preserve">Assembly </w:t>
            </w:r>
          </w:p>
        </w:tc>
        <w:tc>
          <w:tcPr>
            <w:tcW w:w="673" w:type="dxa"/>
            <w:vMerge/>
            <w:shd w:val="clear" w:color="auto" w:fill="8FEBED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</w:tr>
      <w:tr w:rsidR="00CA4ABF" w:rsidRPr="00AC3F2E" w:rsidTr="00CA4ABF">
        <w:trPr>
          <w:cantSplit/>
          <w:trHeight w:val="1425"/>
        </w:trPr>
        <w:tc>
          <w:tcPr>
            <w:tcW w:w="562" w:type="dxa"/>
            <w:textDirection w:val="btLr"/>
            <w:vAlign w:val="center"/>
          </w:tcPr>
          <w:p w:rsidR="00CA4ABF" w:rsidRPr="00AC3F2E" w:rsidRDefault="00CA4ABF" w:rsidP="00AC3F2E">
            <w:pPr>
              <w:ind w:left="113" w:right="113"/>
              <w:jc w:val="center"/>
              <w:rPr>
                <w:rFonts w:ascii="Sassoon Infant Std" w:hAnsi="Sassoon Infant Std" w:cs="Arial"/>
                <w:sz w:val="20"/>
                <w:szCs w:val="24"/>
              </w:rPr>
            </w:pPr>
            <w:r w:rsidRPr="00AC3F2E">
              <w:rPr>
                <w:rFonts w:ascii="Sassoon Infant Std" w:hAnsi="Sassoon Infant Std" w:cs="Arial"/>
                <w:sz w:val="20"/>
                <w:szCs w:val="24"/>
              </w:rPr>
              <w:t>Friday</w:t>
            </w:r>
          </w:p>
        </w:tc>
        <w:tc>
          <w:tcPr>
            <w:tcW w:w="795" w:type="dxa"/>
            <w:vMerge/>
            <w:shd w:val="clear" w:color="auto" w:fill="7030A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FFC000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C00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PSED/RE</w:t>
            </w:r>
          </w:p>
        </w:tc>
        <w:tc>
          <w:tcPr>
            <w:tcW w:w="1499" w:type="dxa"/>
            <w:shd w:val="clear" w:color="auto" w:fill="92D05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Explore</w:t>
            </w:r>
          </w:p>
        </w:tc>
        <w:tc>
          <w:tcPr>
            <w:tcW w:w="817" w:type="dxa"/>
            <w:vMerge/>
            <w:shd w:val="clear" w:color="auto" w:fill="FFFF0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954" w:type="dxa"/>
            <w:vMerge/>
            <w:shd w:val="clear" w:color="auto" w:fill="8FEBED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4088" w:type="dxa"/>
            <w:gridSpan w:val="3"/>
            <w:shd w:val="clear" w:color="auto" w:fill="FFFF00"/>
            <w:vAlign w:val="center"/>
          </w:tcPr>
          <w:p w:rsidR="00CA4ABF" w:rsidRPr="00AC3F2E" w:rsidRDefault="00CA4ABF" w:rsidP="00CA4ABF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Music</w:t>
            </w:r>
          </w:p>
        </w:tc>
        <w:tc>
          <w:tcPr>
            <w:tcW w:w="817" w:type="dxa"/>
            <w:vMerge/>
            <w:shd w:val="clear" w:color="auto" w:fill="8FEBED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92D050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Exploring</w:t>
            </w:r>
          </w:p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  <w:r w:rsidRPr="00AC3F2E">
              <w:rPr>
                <w:rFonts w:ascii="Sassoon Infant Std" w:hAnsi="Sassoon Infant Std" w:cs="Arial"/>
                <w:sz w:val="24"/>
                <w:szCs w:val="24"/>
              </w:rPr>
              <w:t>Readers</w:t>
            </w:r>
          </w:p>
        </w:tc>
        <w:tc>
          <w:tcPr>
            <w:tcW w:w="692" w:type="dxa"/>
            <w:vMerge/>
            <w:shd w:val="clear" w:color="auto" w:fill="8FEBED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293E9"/>
            <w:vAlign w:val="center"/>
          </w:tcPr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  <w:p w:rsidR="00CA4ABF" w:rsidRPr="00AC3F2E" w:rsidRDefault="00CA4ABF" w:rsidP="00AC3F2E">
            <w:pPr>
              <w:jc w:val="center"/>
              <w:rPr>
                <w:rFonts w:ascii="Sassoon Infant Std" w:hAnsi="Sassoon Infant Std" w:cs="Arial"/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8FEBED"/>
          </w:tcPr>
          <w:p w:rsidR="00CA4ABF" w:rsidRPr="00AC3F2E" w:rsidRDefault="00CA4ABF" w:rsidP="00AC3F2E">
            <w:pPr>
              <w:rPr>
                <w:rFonts w:ascii="Sassoon Infant Std" w:hAnsi="Sassoon Infant Std" w:cs="Arial"/>
                <w:sz w:val="24"/>
                <w:szCs w:val="24"/>
              </w:rPr>
            </w:pPr>
          </w:p>
        </w:tc>
      </w:tr>
    </w:tbl>
    <w:p w:rsidR="005470FC" w:rsidRPr="00AC3F2E" w:rsidRDefault="005470FC">
      <w:pPr>
        <w:rPr>
          <w:rFonts w:ascii="Sassoon Infant Std" w:hAnsi="Sassoon Infant Std"/>
        </w:rPr>
      </w:pPr>
      <w:bookmarkStart w:id="0" w:name="_GoBack"/>
      <w:bookmarkEnd w:id="0"/>
    </w:p>
    <w:sectPr w:rsidR="005470FC" w:rsidRPr="00AC3F2E" w:rsidSect="008507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D2"/>
    <w:rsid w:val="005470FC"/>
    <w:rsid w:val="008507D2"/>
    <w:rsid w:val="00AC3F2E"/>
    <w:rsid w:val="00C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21A1"/>
  <w15:chartTrackingRefBased/>
  <w15:docId w15:val="{8B0C5044-9FF8-4A5E-BB5E-BD51E16C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Gilmour</dc:creator>
  <cp:keywords/>
  <dc:description/>
  <cp:lastModifiedBy>Rebecca Gilmour</cp:lastModifiedBy>
  <cp:revision>2</cp:revision>
  <dcterms:created xsi:type="dcterms:W3CDTF">2021-10-05T15:09:00Z</dcterms:created>
  <dcterms:modified xsi:type="dcterms:W3CDTF">2021-11-04T19:17:00Z</dcterms:modified>
</cp:coreProperties>
</file>